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BB" w:rsidRDefault="007335BD">
      <w:r>
        <w:rPr>
          <w:b/>
          <w:bCs/>
          <w:sz w:val="19"/>
          <w:szCs w:val="19"/>
        </w:rPr>
        <w:t>Ruby L. Powers</w:t>
      </w:r>
      <w:r>
        <w:rPr>
          <w:sz w:val="19"/>
          <w:szCs w:val="19"/>
        </w:rPr>
        <w:t> is the founder of Law Office of Ruby L. Powers, P.C. located in Houston, Texas, focusing her practice on waivers of inadmissibility, asylum, deportation, family– and employment-based petitions.  She is Board Certified in Immigration and Nationality Law by the Texas Board of Legal Specialization.</w:t>
      </w:r>
      <w:r>
        <w:rPr>
          <w:rFonts w:ascii="Arial" w:hAnsi="Arial" w:cs="Arial"/>
          <w:sz w:val="19"/>
          <w:szCs w:val="19"/>
        </w:rPr>
        <w:t> </w:t>
      </w:r>
      <w:r>
        <w:rPr>
          <w:sz w:val="19"/>
          <w:szCs w:val="19"/>
        </w:rPr>
        <w:t xml:space="preserve">She attended the University of Texas and the University </w:t>
      </w:r>
      <w:proofErr w:type="gramStart"/>
      <w:r>
        <w:rPr>
          <w:sz w:val="19"/>
          <w:szCs w:val="19"/>
        </w:rPr>
        <w:t>of North Carolina School of</w:t>
      </w:r>
      <w:proofErr w:type="gramEnd"/>
      <w:r>
        <w:rPr>
          <w:sz w:val="19"/>
          <w:szCs w:val="19"/>
        </w:rPr>
        <w:t> Law. Powers lived and studied in Mexico, Spain, Belgium, Turkey, and UAE and speaks Spanish and French. She serves as the AILA Texas Chapter DMV Liaison and on the AILA Law Practice Management Committee. She is a frequent speaker and author on immigration law and law practice management topics nationwide. In 2011-2012, she ran her law firm from Dubai and Turkey for 14 months. She was recently named a Texas Rising Star in 2014.</w:t>
      </w:r>
      <w:bookmarkStart w:id="0" w:name="_GoBack"/>
      <w:bookmarkEnd w:id="0"/>
    </w:p>
    <w:sectPr w:rsidR="00D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BD"/>
    <w:rsid w:val="00000138"/>
    <w:rsid w:val="0000040C"/>
    <w:rsid w:val="000111E5"/>
    <w:rsid w:val="00011659"/>
    <w:rsid w:val="00012552"/>
    <w:rsid w:val="000171E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1CB1"/>
    <w:rsid w:val="000C3553"/>
    <w:rsid w:val="000C57B7"/>
    <w:rsid w:val="000D291F"/>
    <w:rsid w:val="000D39C7"/>
    <w:rsid w:val="000D7352"/>
    <w:rsid w:val="000E12FA"/>
    <w:rsid w:val="000F1326"/>
    <w:rsid w:val="000F13E2"/>
    <w:rsid w:val="000F3752"/>
    <w:rsid w:val="001001BD"/>
    <w:rsid w:val="0011214E"/>
    <w:rsid w:val="001149F8"/>
    <w:rsid w:val="0011522A"/>
    <w:rsid w:val="001154F2"/>
    <w:rsid w:val="00131057"/>
    <w:rsid w:val="00142152"/>
    <w:rsid w:val="0014464B"/>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7F8D"/>
    <w:rsid w:val="002102E1"/>
    <w:rsid w:val="00216D16"/>
    <w:rsid w:val="00225C2A"/>
    <w:rsid w:val="00227544"/>
    <w:rsid w:val="00235EC0"/>
    <w:rsid w:val="00236CE9"/>
    <w:rsid w:val="00242D1A"/>
    <w:rsid w:val="00263FD7"/>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8E7"/>
    <w:rsid w:val="00516196"/>
    <w:rsid w:val="00522800"/>
    <w:rsid w:val="005238E5"/>
    <w:rsid w:val="005372C2"/>
    <w:rsid w:val="0054500B"/>
    <w:rsid w:val="005712C3"/>
    <w:rsid w:val="005714BF"/>
    <w:rsid w:val="005772BA"/>
    <w:rsid w:val="0059231B"/>
    <w:rsid w:val="005930ED"/>
    <w:rsid w:val="00594124"/>
    <w:rsid w:val="005A114D"/>
    <w:rsid w:val="005A47A5"/>
    <w:rsid w:val="005A571B"/>
    <w:rsid w:val="005A748D"/>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61F0C"/>
    <w:rsid w:val="00662729"/>
    <w:rsid w:val="00662F26"/>
    <w:rsid w:val="006641B2"/>
    <w:rsid w:val="006644EE"/>
    <w:rsid w:val="006707D8"/>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35BD"/>
    <w:rsid w:val="00736DB9"/>
    <w:rsid w:val="00754478"/>
    <w:rsid w:val="00767F2F"/>
    <w:rsid w:val="00773222"/>
    <w:rsid w:val="007769A2"/>
    <w:rsid w:val="0078024A"/>
    <w:rsid w:val="007808F7"/>
    <w:rsid w:val="00782D4C"/>
    <w:rsid w:val="00784851"/>
    <w:rsid w:val="00785B74"/>
    <w:rsid w:val="00793AA3"/>
    <w:rsid w:val="00793BB4"/>
    <w:rsid w:val="007A20F4"/>
    <w:rsid w:val="007A27D0"/>
    <w:rsid w:val="007A390C"/>
    <w:rsid w:val="007A78A7"/>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4ED3"/>
    <w:rsid w:val="008C528A"/>
    <w:rsid w:val="008C72F5"/>
    <w:rsid w:val="008D2CBC"/>
    <w:rsid w:val="008E4A31"/>
    <w:rsid w:val="008E4CBC"/>
    <w:rsid w:val="008E7AB3"/>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A13D3"/>
    <w:rsid w:val="009A2CD7"/>
    <w:rsid w:val="009A3A9D"/>
    <w:rsid w:val="009A3DB2"/>
    <w:rsid w:val="009A4D86"/>
    <w:rsid w:val="009B06FD"/>
    <w:rsid w:val="009B22F1"/>
    <w:rsid w:val="009B357C"/>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1B2C"/>
    <w:rsid w:val="00B51F95"/>
    <w:rsid w:val="00B520D9"/>
    <w:rsid w:val="00B537F8"/>
    <w:rsid w:val="00B54432"/>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72A9"/>
    <w:rsid w:val="00CC3880"/>
    <w:rsid w:val="00CC5124"/>
    <w:rsid w:val="00CC6342"/>
    <w:rsid w:val="00CD00FB"/>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D0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DABD0-3796-4305-A3BA-3EA83EE1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1</cp:revision>
  <dcterms:created xsi:type="dcterms:W3CDTF">2014-04-08T02:37:00Z</dcterms:created>
  <dcterms:modified xsi:type="dcterms:W3CDTF">2014-04-08T02:38:00Z</dcterms:modified>
</cp:coreProperties>
</file>